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0" w:lineRule="atLeast"/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>韶关市</w:t>
      </w:r>
      <w:r>
        <w:rPr>
          <w:rFonts w:hint="eastAsia"/>
          <w:sz w:val="36"/>
          <w:szCs w:val="36"/>
        </w:rPr>
        <w:t>劳动人事争议仲裁院</w:t>
      </w:r>
    </w:p>
    <w:p>
      <w:pPr>
        <w:spacing w:line="0" w:lineRule="atLeast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集体争议仲裁申请书</w:t>
      </w:r>
    </w:p>
    <w:p>
      <w:pPr>
        <w:spacing w:line="560" w:lineRule="exact"/>
        <w:ind w:firstLine="160"/>
        <w:rPr>
          <w:rFonts w:hint="eastAsia" w:ascii="仿宋_GB2312" w:hAnsi="宋体"/>
        </w:rPr>
      </w:pPr>
    </w:p>
    <w:p>
      <w:pPr>
        <w:spacing w:line="400" w:lineRule="exact"/>
        <w:ind w:firstLine="160"/>
        <w:rPr>
          <w:rFonts w:hint="eastAsia" w:ascii="仿宋_GB2312" w:hAnsi="宋体"/>
        </w:rPr>
      </w:pPr>
      <w:r>
        <w:rPr>
          <w:rFonts w:hint="eastAsia" w:ascii="仿宋_GB2312" w:hAnsi="宋体"/>
        </w:rPr>
        <w:t>申  请  人：（姓名）               等合计     人</w:t>
      </w:r>
    </w:p>
    <w:p>
      <w:pPr>
        <w:spacing w:line="400" w:lineRule="exact"/>
        <w:ind w:firstLine="160"/>
        <w:rPr>
          <w:rFonts w:hint="eastAsia" w:ascii="仿宋_GB2312" w:hAnsi="宋体"/>
        </w:rPr>
      </w:pPr>
      <w:r>
        <w:rPr>
          <w:rFonts w:hint="eastAsia" w:ascii="仿宋_GB2312" w:hAnsi="宋体"/>
        </w:rPr>
        <w:t>确认有效的通讯地址：</w:t>
      </w:r>
    </w:p>
    <w:p>
      <w:pPr>
        <w:spacing w:line="400" w:lineRule="exact"/>
        <w:ind w:firstLine="160"/>
        <w:rPr>
          <w:rFonts w:hint="eastAsia" w:ascii="仿宋_GB2312" w:hAnsi="宋体"/>
        </w:rPr>
      </w:pPr>
      <w:r>
        <w:rPr>
          <w:rFonts w:hint="eastAsia" w:ascii="仿宋_GB2312" w:hAnsi="宋体"/>
        </w:rPr>
        <w:t>邮政编码：</w:t>
      </w:r>
    </w:p>
    <w:p>
      <w:pPr>
        <w:spacing w:line="400" w:lineRule="exact"/>
        <w:ind w:firstLine="160"/>
        <w:rPr>
          <w:rFonts w:hint="eastAsia" w:ascii="仿宋_GB2312" w:hAnsi="宋体"/>
        </w:rPr>
      </w:pPr>
      <w:r>
        <w:rPr>
          <w:rFonts w:hint="eastAsia" w:ascii="仿宋_GB2312" w:hAnsi="宋体"/>
        </w:rPr>
        <w:t>联系电话：</w:t>
      </w:r>
    </w:p>
    <w:p>
      <w:pPr>
        <w:spacing w:line="400" w:lineRule="exact"/>
        <w:rPr>
          <w:rFonts w:hint="eastAsia" w:ascii="仿宋_GB2312" w:hAnsi="宋体"/>
        </w:rPr>
      </w:pPr>
      <w:r>
        <w:rPr>
          <w:rFonts w:hint="eastAsia" w:ascii="仿宋_GB2312" w:hAnsi="宋体"/>
        </w:rPr>
        <w:t>（详细人员情况见附表）</w:t>
      </w:r>
    </w:p>
    <w:p>
      <w:pPr>
        <w:spacing w:line="400" w:lineRule="exact"/>
        <w:ind w:firstLine="180" w:firstLineChars="50"/>
        <w:rPr>
          <w:rFonts w:hint="eastAsia" w:ascii="仿宋_GB2312" w:hAnsi="宋体"/>
        </w:rPr>
      </w:pPr>
      <w:r>
        <w:rPr>
          <w:rFonts w:hint="eastAsia" w:ascii="仿宋_GB2312" w:hAnsi="宋体"/>
          <w:spacing w:val="20"/>
        </w:rPr>
        <w:t>被申请人</w:t>
      </w:r>
      <w:r>
        <w:rPr>
          <w:rFonts w:hint="eastAsia" w:ascii="仿宋_GB2312" w:hAnsi="宋体"/>
        </w:rPr>
        <w:t>：</w:t>
      </w:r>
    </w:p>
    <w:p>
      <w:pPr>
        <w:spacing w:line="400" w:lineRule="exact"/>
        <w:ind w:firstLine="160" w:firstLineChars="50"/>
        <w:rPr>
          <w:rFonts w:hint="eastAsia" w:ascii="仿宋_GB2312" w:hAnsi="宋体"/>
        </w:rPr>
      </w:pPr>
      <w:r>
        <w:rPr>
          <w:rFonts w:hint="eastAsia" w:ascii="仿宋_GB2312" w:hAnsi="宋体"/>
        </w:rPr>
        <w:t>法定代表人/主要负责人：（姓名）           职务：</w:t>
      </w:r>
    </w:p>
    <w:p>
      <w:pPr>
        <w:spacing w:line="400" w:lineRule="exact"/>
        <w:ind w:firstLine="160" w:firstLineChars="50"/>
        <w:rPr>
          <w:rFonts w:hint="eastAsia" w:ascii="仿宋_GB2312" w:hAnsi="宋体"/>
        </w:rPr>
      </w:pPr>
      <w:r>
        <w:rPr>
          <w:rFonts w:hint="eastAsia" w:ascii="仿宋_GB2312" w:hAnsi="宋体"/>
        </w:rPr>
        <w:t>住      所：</w:t>
      </w:r>
    </w:p>
    <w:p>
      <w:pPr>
        <w:spacing w:line="400" w:lineRule="exact"/>
        <w:ind w:firstLine="160" w:firstLineChars="50"/>
        <w:rPr>
          <w:rFonts w:hint="eastAsia" w:ascii="仿宋_GB2312" w:hAnsi="宋体"/>
        </w:rPr>
      </w:pPr>
      <w:r>
        <w:rPr>
          <w:rFonts w:hint="eastAsia" w:ascii="仿宋_GB2312" w:hAnsi="宋体"/>
        </w:rPr>
        <w:t>联 系 电话：</w:t>
      </w:r>
    </w:p>
    <w:p>
      <w:pPr>
        <w:spacing w:line="400" w:lineRule="exact"/>
        <w:ind w:firstLine="160" w:firstLineChars="50"/>
        <w:rPr>
          <w:rFonts w:hint="eastAsia" w:ascii="仿宋_GB2312" w:hAnsi="宋体"/>
        </w:rPr>
      </w:pPr>
      <w:r>
        <w:rPr>
          <w:rFonts w:hint="eastAsia" w:ascii="仿宋_GB2312" w:hAnsi="宋体"/>
        </w:rPr>
        <w:t>企业现经营状况：□停产</w:t>
      </w:r>
      <w:r>
        <w:rPr>
          <w:rFonts w:hint="eastAsia" w:ascii="仿宋_GB2312" w:hAnsi="宋体"/>
          <w:u w:val="single"/>
        </w:rPr>
        <w:t xml:space="preserve">      </w:t>
      </w:r>
      <w:r>
        <w:rPr>
          <w:rFonts w:hint="eastAsia" w:ascii="仿宋_GB2312" w:hAnsi="宋体"/>
        </w:rPr>
        <w:t>（时间）□倒闭</w:t>
      </w:r>
      <w:r>
        <w:rPr>
          <w:rFonts w:hint="eastAsia" w:ascii="仿宋_GB2312" w:hAnsi="宋体"/>
          <w:u w:val="single"/>
        </w:rPr>
        <w:t xml:space="preserve">      </w:t>
      </w:r>
      <w:r>
        <w:rPr>
          <w:rFonts w:hint="eastAsia" w:ascii="仿宋_GB2312" w:hAnsi="宋体"/>
        </w:rPr>
        <w:t>（时间）</w:t>
      </w:r>
    </w:p>
    <w:p>
      <w:pPr>
        <w:spacing w:line="400" w:lineRule="exact"/>
        <w:ind w:firstLine="160" w:firstLineChars="5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□其他</w:t>
      </w:r>
      <w:r>
        <w:rPr>
          <w:rFonts w:hint="eastAsia" w:ascii="仿宋_GB2312" w:hAnsi="宋体"/>
          <w:u w:val="single"/>
        </w:rPr>
        <w:t xml:space="preserve">              </w:t>
      </w:r>
    </w:p>
    <w:p>
      <w:pPr>
        <w:spacing w:line="400" w:lineRule="exact"/>
        <w:ind w:firstLine="160" w:firstLineChars="50"/>
        <w:rPr>
          <w:rFonts w:hint="eastAsia" w:ascii="仿宋_GB2312" w:hAnsi="宋体"/>
        </w:rPr>
      </w:pPr>
      <w:r>
        <w:rPr>
          <w:rFonts w:hint="eastAsia" w:ascii="仿宋_GB2312" w:hAnsi="宋体"/>
        </w:rPr>
        <w:t>仲裁请求：（合计请求金额          元，各人请求明细见附表）</w:t>
      </w:r>
    </w:p>
    <w:p>
      <w:pPr>
        <w:spacing w:line="400" w:lineRule="exact"/>
        <w:ind w:firstLine="160" w:firstLineChars="50"/>
        <w:rPr>
          <w:rFonts w:hint="eastAsia" w:ascii="仿宋_GB2312" w:hAnsi="宋体"/>
        </w:rPr>
      </w:pPr>
      <w:r>
        <w:rPr>
          <w:rFonts w:hint="eastAsia" w:ascii="仿宋_GB2312" w:hAnsi="宋体"/>
        </w:rPr>
        <w:t>1、</w:t>
      </w:r>
    </w:p>
    <w:p>
      <w:pPr>
        <w:spacing w:line="400" w:lineRule="exact"/>
        <w:ind w:firstLine="160" w:firstLineChars="50"/>
        <w:rPr>
          <w:rFonts w:hint="eastAsia" w:ascii="仿宋_GB2312" w:hAnsi="宋体"/>
        </w:rPr>
      </w:pPr>
      <w:r>
        <w:rPr>
          <w:rFonts w:hint="eastAsia" w:ascii="仿宋_GB2312" w:hAnsi="宋体"/>
        </w:rPr>
        <w:t>2、</w:t>
      </w:r>
    </w:p>
    <w:p>
      <w:pPr>
        <w:spacing w:line="400" w:lineRule="exact"/>
        <w:ind w:firstLine="160" w:firstLineChars="50"/>
        <w:rPr>
          <w:rFonts w:hint="eastAsia" w:ascii="仿宋_GB2312" w:hAnsi="宋体"/>
        </w:rPr>
      </w:pPr>
      <w:r>
        <w:rPr>
          <w:rFonts w:hint="eastAsia" w:ascii="仿宋_GB2312" w:hAnsi="宋体"/>
        </w:rPr>
        <w:t>3、</w:t>
      </w:r>
    </w:p>
    <w:p>
      <w:pPr>
        <w:spacing w:line="400" w:lineRule="exact"/>
        <w:ind w:left="243" w:leftChars="76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事实与理由： </w:t>
      </w:r>
    </w:p>
    <w:p>
      <w:pPr>
        <w:spacing w:line="400" w:lineRule="exact"/>
        <w:ind w:left="243" w:leftChars="76"/>
        <w:rPr>
          <w:rFonts w:hint="eastAsia" w:ascii="仿宋_GB2312" w:hAnsi="宋体"/>
        </w:rPr>
      </w:pPr>
    </w:p>
    <w:p>
      <w:pPr>
        <w:ind w:left="243" w:leftChars="76"/>
        <w:rPr>
          <w:rFonts w:hint="eastAsia" w:ascii="仿宋_GB2312" w:hAnsi="宋体"/>
        </w:rPr>
      </w:pPr>
    </w:p>
    <w:p>
      <w:pPr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</w:t>
      </w:r>
    </w:p>
    <w:p>
      <w:pPr>
        <w:spacing w:line="400" w:lineRule="exact"/>
        <w:ind w:left="243" w:leftChars="76"/>
        <w:rPr>
          <w:rFonts w:hint="eastAsia" w:ascii="仿宋_GB2312" w:hAnsi="宋体"/>
        </w:rPr>
      </w:pPr>
      <w:r>
        <w:rPr>
          <w:rFonts w:hint="eastAsia" w:ascii="仿宋_GB2312" w:hAnsi="宋体"/>
        </w:rPr>
        <w:t>附件：1、仲裁申请人基本信息表</w:t>
      </w:r>
    </w:p>
    <w:p>
      <w:pPr>
        <w:spacing w:line="400" w:lineRule="exact"/>
        <w:ind w:firstLine="1276" w:firstLineChars="399"/>
        <w:rPr>
          <w:rFonts w:hint="eastAsia" w:ascii="仿宋_GB2312" w:hAnsi="宋体"/>
        </w:rPr>
      </w:pPr>
      <w:r>
        <w:rPr>
          <w:rFonts w:hint="eastAsia" w:ascii="仿宋_GB2312" w:hAnsi="宋体"/>
        </w:rPr>
        <w:t>2、有关证据材料     份</w:t>
      </w:r>
    </w:p>
    <w:p>
      <w:pPr>
        <w:ind w:left="243" w:leftChars="76"/>
        <w:rPr>
          <w:rFonts w:hint="eastAsia" w:ascii="仿宋_GB2312" w:hAnsi="宋体"/>
        </w:rPr>
      </w:pPr>
    </w:p>
    <w:p>
      <w:pPr>
        <w:ind w:left="243" w:leftChars="76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申请人签名（加盖指模）：                 </w:t>
      </w:r>
    </w:p>
    <w:p>
      <w:pPr>
        <w:ind w:left="243" w:leftChars="76" w:firstLine="4400" w:firstLineChars="1375"/>
        <w:rPr>
          <w:rFonts w:hint="eastAsia" w:ascii="仿宋_GB2312" w:hAnsi="宋体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宋体"/>
        </w:rPr>
        <w:t>二○   年    月     日</w:t>
      </w:r>
    </w:p>
    <w:p>
      <w:pPr>
        <w:snapToGrid w:val="0"/>
        <w:spacing w:line="300" w:lineRule="auto"/>
        <w:ind w:right="480"/>
        <w:jc w:val="center"/>
        <w:rPr>
          <w:rFonts w:hint="eastAsia" w:ascii="宋体" w:hAnsi="宋体" w:eastAsia="宋体"/>
          <w:b/>
          <w:sz w:val="28"/>
          <w:szCs w:val="28"/>
        </w:rPr>
      </w:pPr>
    </w:p>
    <w:p>
      <w:pPr>
        <w:snapToGrid w:val="0"/>
        <w:spacing w:line="300" w:lineRule="auto"/>
        <w:ind w:right="480"/>
        <w:jc w:val="center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仲裁申请人基本信息表</w:t>
      </w:r>
    </w:p>
    <w:tbl>
      <w:tblPr>
        <w:tblStyle w:val="6"/>
        <w:tblW w:w="14089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76"/>
        <w:gridCol w:w="564"/>
        <w:gridCol w:w="900"/>
        <w:gridCol w:w="900"/>
        <w:gridCol w:w="900"/>
        <w:gridCol w:w="1080"/>
        <w:gridCol w:w="900"/>
        <w:gridCol w:w="900"/>
        <w:gridCol w:w="900"/>
        <w:gridCol w:w="1080"/>
        <w:gridCol w:w="943"/>
        <w:gridCol w:w="1264"/>
        <w:gridCol w:w="948"/>
        <w:gridCol w:w="11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序号</w:t>
            </w:r>
          </w:p>
        </w:tc>
        <w:tc>
          <w:tcPr>
            <w:tcW w:w="87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姓名</w:t>
            </w:r>
          </w:p>
        </w:tc>
        <w:tc>
          <w:tcPr>
            <w:tcW w:w="56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性别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出生年月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岗位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入职时间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劳动合同期限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实际工作至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离职原因</w:t>
            </w:r>
          </w:p>
        </w:tc>
        <w:tc>
          <w:tcPr>
            <w:tcW w:w="513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仲裁请求</w:t>
            </w:r>
          </w:p>
        </w:tc>
        <w:tc>
          <w:tcPr>
            <w:tcW w:w="11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  <w:jc w:val="center"/>
        </w:trPr>
        <w:tc>
          <w:tcPr>
            <w:tcW w:w="828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876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564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拖欠工资</w:t>
            </w:r>
          </w:p>
        </w:tc>
        <w:tc>
          <w:tcPr>
            <w:tcW w:w="943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经济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补偿</w:t>
            </w:r>
          </w:p>
        </w:tc>
        <w:tc>
          <w:tcPr>
            <w:tcW w:w="1264" w:type="dxa"/>
            <w:vMerge w:val="restart"/>
            <w:vAlign w:val="top"/>
          </w:tcPr>
          <w:p>
            <w:pPr>
              <w:widowControl/>
              <w:ind w:left="-160" w:leftChars="-50" w:right="-160" w:rightChars="-5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其他请求事项及金额</w:t>
            </w:r>
          </w:p>
        </w:tc>
        <w:tc>
          <w:tcPr>
            <w:tcW w:w="948" w:type="dxa"/>
            <w:vMerge w:val="restart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合计请求金额</w:t>
            </w:r>
          </w:p>
        </w:tc>
        <w:tc>
          <w:tcPr>
            <w:tcW w:w="1106" w:type="dxa"/>
            <w:vMerge w:val="continue"/>
            <w:vAlign w:val="top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828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876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564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时间</w:t>
            </w: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金额</w:t>
            </w:r>
          </w:p>
        </w:tc>
        <w:tc>
          <w:tcPr>
            <w:tcW w:w="943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4" w:type="dxa"/>
            <w:vMerge w:val="continue"/>
            <w:vAlign w:val="top"/>
          </w:tcPr>
          <w:p>
            <w:pPr>
              <w:widowControl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48" w:type="dxa"/>
            <w:vMerge w:val="continue"/>
            <w:vAlign w:val="top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  <w:tc>
          <w:tcPr>
            <w:tcW w:w="1106" w:type="dxa"/>
            <w:vMerge w:val="continue"/>
            <w:vAlign w:val="top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2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2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82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2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2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2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82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2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2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6" w:type="dxa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申请人签章确认：</w:t>
      </w:r>
      <w:bookmarkStart w:id="0" w:name="_GoBack"/>
      <w:bookmarkEnd w:id="0"/>
    </w:p>
    <w:p>
      <w:pPr>
        <w:ind w:left="243" w:leftChars="76" w:firstLine="4400" w:firstLineChars="1375"/>
        <w:rPr>
          <w:rFonts w:hint="eastAsia" w:ascii="仿宋_GB2312" w:hAnsi="宋体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ind w:right="360"/>
      <w:rPr>
        <w:rStyle w:val="5"/>
        <w:rFonts w:hint="eastAsia"/>
      </w:rPr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97C44"/>
    <w:rsid w:val="003B7437"/>
    <w:rsid w:val="12763591"/>
    <w:rsid w:val="18643ECD"/>
    <w:rsid w:val="18B56206"/>
    <w:rsid w:val="291C2289"/>
    <w:rsid w:val="35A538B8"/>
    <w:rsid w:val="44697C44"/>
    <w:rsid w:val="605B3593"/>
    <w:rsid w:val="6F14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2021-01-12T02:32:00Z</dcterms:created>
  <dc:creator>李倩瑜</dc:creator>
  <cp:lastModifiedBy>李倩瑜</cp:lastModifiedBy>
  <dcterms:modified xsi:type="dcterms:W3CDTF">2021-01-12T07:31:40Z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